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C81E1" w14:textId="596B3464" w:rsidR="00352BBA" w:rsidRDefault="00352BBA" w:rsidP="00352BBA">
      <w:pPr>
        <w:pStyle w:val="Heading2"/>
        <w:jc w:val="center"/>
      </w:pPr>
      <w:r>
        <w:t>Analysis and Discussion of Musical Passages Using Zoom or VoiceThread</w:t>
      </w:r>
    </w:p>
    <w:p w14:paraId="7F03F31F" w14:textId="162D743C" w:rsidR="00352BBA" w:rsidRDefault="00352BBA" w:rsidP="00352BBA">
      <w:r>
        <w:t>Assignment for a music class</w:t>
      </w:r>
    </w:p>
    <w:p w14:paraId="68D0D173" w14:textId="77777777" w:rsidR="00352BBA" w:rsidRDefault="00352BBA">
      <w:pPr>
        <w:rPr>
          <w:b/>
          <w:smallCaps/>
          <w:u w:val="single"/>
        </w:rPr>
      </w:pPr>
    </w:p>
    <w:p w14:paraId="36510937" w14:textId="4DEFAE71" w:rsidR="001F732C" w:rsidRPr="001F732C" w:rsidRDefault="001F732C" w:rsidP="00352BBA">
      <w:pPr>
        <w:pStyle w:val="Heading3"/>
      </w:pPr>
      <w:r w:rsidRPr="001F732C">
        <w:t>Assignment Summary</w:t>
      </w:r>
    </w:p>
    <w:p w14:paraId="5DDB60DD" w14:textId="77777777" w:rsidR="001F732C" w:rsidRDefault="00FD6E2B">
      <w:r>
        <w:t>T</w:t>
      </w:r>
      <w:r w:rsidR="00CD239F">
        <w:t>his</w:t>
      </w:r>
      <w:r w:rsidR="001F732C">
        <w:t xml:space="preserve"> assignment </w:t>
      </w:r>
      <w:r>
        <w:t>asks you to</w:t>
      </w:r>
      <w:r w:rsidR="00CD239F">
        <w:t xml:space="preserve"> </w:t>
      </w:r>
      <w:r w:rsidR="00EC4FDA">
        <w:t>look</w:t>
      </w:r>
      <w:r w:rsidR="0027496E">
        <w:t xml:space="preserve"> </w:t>
      </w:r>
      <w:r w:rsidR="00EC4FDA">
        <w:t xml:space="preserve">through </w:t>
      </w:r>
      <w:r w:rsidR="00CD239F">
        <w:t>repertoire</w:t>
      </w:r>
      <w:r w:rsidR="001F732C">
        <w:t xml:space="preserve"> of </w:t>
      </w:r>
      <w:r w:rsidR="00CD239F">
        <w:t>your choice</w:t>
      </w:r>
      <w:r w:rsidR="00CD4173">
        <w:t xml:space="preserve"> to </w:t>
      </w:r>
      <w:r w:rsidR="006154ED">
        <w:t>locate</w:t>
      </w:r>
      <w:r w:rsidR="00CD4173">
        <w:t xml:space="preserve"> an example of</w:t>
      </w:r>
      <w:r w:rsidR="00CD239F">
        <w:t xml:space="preserve"> </w:t>
      </w:r>
      <w:r w:rsidR="0027496E">
        <w:t xml:space="preserve">a musical </w:t>
      </w:r>
      <w:r>
        <w:t>passage</w:t>
      </w:r>
      <w:r w:rsidR="0027496E">
        <w:t xml:space="preserve"> containing </w:t>
      </w:r>
      <w:r w:rsidR="001F732C">
        <w:t>one or more Secondary Dominant</w:t>
      </w:r>
      <w:r w:rsidR="00CD4173">
        <w:t xml:space="preserve"> Chord</w:t>
      </w:r>
      <w:r w:rsidR="001F732C">
        <w:t xml:space="preserve">s </w:t>
      </w:r>
      <w:r w:rsidR="00CD4173">
        <w:t xml:space="preserve">that you will analyze and </w:t>
      </w:r>
      <w:r w:rsidR="006154ED">
        <w:t xml:space="preserve">then </w:t>
      </w:r>
      <w:r w:rsidR="00CD4173">
        <w:t>share with the class</w:t>
      </w:r>
      <w:r>
        <w:t xml:space="preserve"> (either “live” via Zoom o</w:t>
      </w:r>
      <w:r w:rsidR="00227574">
        <w:t>r asynchronously via Voice</w:t>
      </w:r>
      <w:r>
        <w:t>Thread)</w:t>
      </w:r>
      <w:r w:rsidR="00CD4173">
        <w:t>.</w:t>
      </w:r>
    </w:p>
    <w:p w14:paraId="441FEEFA" w14:textId="77777777" w:rsidR="001F732C" w:rsidRDefault="001F732C"/>
    <w:p w14:paraId="181FCDDB" w14:textId="77777777" w:rsidR="001F732C" w:rsidRPr="001F732C" w:rsidRDefault="00A8068E" w:rsidP="00352BBA">
      <w:pPr>
        <w:pStyle w:val="Heading3"/>
      </w:pPr>
      <w:r>
        <w:t>Learning Outcomes</w:t>
      </w:r>
    </w:p>
    <w:p w14:paraId="172906A7" w14:textId="77777777" w:rsidR="001F732C" w:rsidRDefault="001F732C">
      <w:r>
        <w:t>With the completion of this assignment, students should be able to:</w:t>
      </w:r>
    </w:p>
    <w:p w14:paraId="1BF10212" w14:textId="77777777" w:rsidR="001F732C" w:rsidRDefault="001F732C" w:rsidP="001F732C">
      <w:pPr>
        <w:pStyle w:val="ListParagraph"/>
        <w:numPr>
          <w:ilvl w:val="0"/>
          <w:numId w:val="1"/>
        </w:numPr>
      </w:pPr>
      <w:r>
        <w:t>Identify and analyze Secondary Dominant Chords in a Musical Passage.</w:t>
      </w:r>
    </w:p>
    <w:p w14:paraId="07E9385F" w14:textId="77777777" w:rsidR="00C03A2B" w:rsidRDefault="00C03A2B" w:rsidP="001F732C">
      <w:pPr>
        <w:pStyle w:val="ListParagraph"/>
        <w:numPr>
          <w:ilvl w:val="0"/>
          <w:numId w:val="1"/>
        </w:numPr>
      </w:pPr>
      <w:r>
        <w:t>Explain</w:t>
      </w:r>
      <w:r w:rsidR="001F732C">
        <w:t xml:space="preserve"> </w:t>
      </w:r>
      <w:r w:rsidR="0027496E">
        <w:t>how</w:t>
      </w:r>
      <w:r w:rsidR="001F732C">
        <w:t xml:space="preserve"> </w:t>
      </w:r>
      <w:r w:rsidR="0027496E">
        <w:t>a particular</w:t>
      </w:r>
      <w:r w:rsidR="001F732C">
        <w:t xml:space="preserve"> Secondary Dominant </w:t>
      </w:r>
      <w:r>
        <w:t xml:space="preserve">Chord </w:t>
      </w:r>
      <w:proofErr w:type="gramStart"/>
      <w:r w:rsidR="001F732C">
        <w:t>resolves</w:t>
      </w:r>
      <w:r w:rsidR="0027496E">
        <w:t>, and</w:t>
      </w:r>
      <w:proofErr w:type="gramEnd"/>
      <w:r w:rsidR="0027496E">
        <w:t xml:space="preserve"> say whether it resolves as expected or not in moving </w:t>
      </w:r>
      <w:r w:rsidR="001F732C">
        <w:t>to the following chord.</w:t>
      </w:r>
    </w:p>
    <w:p w14:paraId="19244119" w14:textId="77777777" w:rsidR="001F732C" w:rsidRDefault="00C03A2B" w:rsidP="001F732C">
      <w:pPr>
        <w:pStyle w:val="ListParagraph"/>
        <w:numPr>
          <w:ilvl w:val="0"/>
          <w:numId w:val="1"/>
        </w:numPr>
      </w:pPr>
      <w:r>
        <w:t xml:space="preserve">Describe the expressive effect of the </w:t>
      </w:r>
      <w:proofErr w:type="gramStart"/>
      <w:r>
        <w:t>particular Secondary</w:t>
      </w:r>
      <w:proofErr w:type="gramEnd"/>
      <w:r>
        <w:t xml:space="preserve"> Dominant Chord(s) you find within the context of the larger musical phrase.</w:t>
      </w:r>
    </w:p>
    <w:p w14:paraId="1EE2127B" w14:textId="77777777" w:rsidR="00CD4173" w:rsidRDefault="00576568" w:rsidP="00061F75">
      <w:pPr>
        <w:pStyle w:val="ListParagraph"/>
        <w:numPr>
          <w:ilvl w:val="0"/>
          <w:numId w:val="1"/>
        </w:numPr>
      </w:pPr>
      <w:r>
        <w:t>C</w:t>
      </w:r>
      <w:r w:rsidR="001F732C">
        <w:t>om</w:t>
      </w:r>
      <w:r w:rsidR="00414E96">
        <w:t>municate your findings to others</w:t>
      </w:r>
      <w:r w:rsidR="001F732C">
        <w:t>.</w:t>
      </w:r>
    </w:p>
    <w:p w14:paraId="61EBCD93" w14:textId="77777777" w:rsidR="001F732C" w:rsidRDefault="001F732C" w:rsidP="00352BBA">
      <w:pPr>
        <w:pStyle w:val="Heading3"/>
      </w:pPr>
    </w:p>
    <w:p w14:paraId="2E3A78E3" w14:textId="77777777" w:rsidR="00A8068E" w:rsidRPr="00352BBA" w:rsidRDefault="00A8068E" w:rsidP="00352BBA">
      <w:pPr>
        <w:pStyle w:val="Heading3"/>
      </w:pPr>
      <w:r w:rsidRPr="00352BBA">
        <w:t>Readings and Resources</w:t>
      </w:r>
    </w:p>
    <w:p w14:paraId="6F065AD5" w14:textId="52282DC2" w:rsidR="00CD4173" w:rsidRPr="00061F75" w:rsidRDefault="00A8068E">
      <w:r>
        <w:t xml:space="preserve">Before you begin this assignment, </w:t>
      </w:r>
      <w:r w:rsidR="006154ED">
        <w:t>please</w:t>
      </w:r>
      <w:r>
        <w:t xml:space="preserve"> </w:t>
      </w:r>
      <w:r w:rsidR="006154ED">
        <w:t>watch</w:t>
      </w:r>
      <w:r>
        <w:t xml:space="preserve"> my video on Secondary Dominants (in Panopto, link available on Sakai) and review </w:t>
      </w:r>
      <w:r w:rsidR="0027496E">
        <w:rPr>
          <w:b/>
        </w:rPr>
        <w:t xml:space="preserve">Chapter 16: </w:t>
      </w:r>
      <w:r w:rsidRPr="00A8068E">
        <w:rPr>
          <w:b/>
        </w:rPr>
        <w:t>Secondary Functions 1</w:t>
      </w:r>
      <w:r>
        <w:t xml:space="preserve"> from your textbook (especially the section titled “Recognizing Secondary Dominants” on pp. 258–9).</w:t>
      </w:r>
      <w:r w:rsidR="00352BBA">
        <w:t xml:space="preserve"> </w:t>
      </w:r>
      <w:r w:rsidR="00E95411">
        <w:t xml:space="preserve">In choosing repertoire, you may either use music that is already in your possession or you may find it useful to </w:t>
      </w:r>
      <w:r w:rsidR="00414E96">
        <w:t xml:space="preserve">search and </w:t>
      </w:r>
      <w:r w:rsidR="00E95411">
        <w:t>download a score from the Petrucci Music Library (</w:t>
      </w:r>
      <w:hyperlink r:id="rId7" w:history="1">
        <w:r w:rsidR="00E95411" w:rsidRPr="00E95411">
          <w:rPr>
            <w:rStyle w:val="Hyperlink"/>
          </w:rPr>
          <w:t>imslp.org</w:t>
        </w:r>
      </w:hyperlink>
      <w:r w:rsidR="00E95411">
        <w:t>).</w:t>
      </w:r>
    </w:p>
    <w:p w14:paraId="61D791BE" w14:textId="77777777" w:rsidR="006154ED" w:rsidRDefault="006154ED">
      <w:pPr>
        <w:rPr>
          <w:b/>
          <w:smallCaps/>
          <w:u w:val="single"/>
        </w:rPr>
      </w:pPr>
    </w:p>
    <w:p w14:paraId="25FF0350" w14:textId="77777777" w:rsidR="00CD4173" w:rsidRPr="00061F75" w:rsidRDefault="00CD4173" w:rsidP="00352BBA">
      <w:pPr>
        <w:pStyle w:val="Heading3"/>
      </w:pPr>
      <w:r w:rsidRPr="00CD4173">
        <w:t>Instructions for Completion</w:t>
      </w:r>
    </w:p>
    <w:p w14:paraId="432ECD02" w14:textId="77777777" w:rsidR="00414E96" w:rsidRDefault="00E95411" w:rsidP="005F21E9">
      <w:pPr>
        <w:pStyle w:val="ListParagraph"/>
        <w:numPr>
          <w:ilvl w:val="0"/>
          <w:numId w:val="2"/>
        </w:numPr>
      </w:pPr>
      <w:r>
        <w:t>Find an example of a musical phrase</w:t>
      </w:r>
      <w:r w:rsidR="005F21E9">
        <w:t xml:space="preserve"> or passage (8 chords long </w:t>
      </w:r>
      <w:r w:rsidR="00061F75">
        <w:t xml:space="preserve">or more </w:t>
      </w:r>
      <w:r w:rsidR="005F21E9">
        <w:t>is sufficient)</w:t>
      </w:r>
      <w:r>
        <w:t xml:space="preserve"> that includes at leas</w:t>
      </w:r>
      <w:r w:rsidR="005F21E9">
        <w:t>t one Secondary Dominant Chord. For repertoire ideas</w:t>
      </w:r>
      <w:r w:rsidR="00910DED">
        <w:t>,</w:t>
      </w:r>
      <w:r w:rsidR="005F21E9">
        <w:t xml:space="preserve"> y</w:t>
      </w:r>
      <w:r>
        <w:t xml:space="preserve">ou </w:t>
      </w:r>
      <w:r w:rsidR="00276B19">
        <w:t>could use</w:t>
      </w:r>
      <w:r>
        <w:t xml:space="preserve"> </w:t>
      </w:r>
      <w:r w:rsidR="00E2058D">
        <w:t>a piece</w:t>
      </w:r>
      <w:r>
        <w:t xml:space="preserve"> you have </w:t>
      </w:r>
      <w:r w:rsidR="006154ED">
        <w:t>worked on</w:t>
      </w:r>
      <w:r>
        <w:t xml:space="preserve"> (or would like to </w:t>
      </w:r>
      <w:r w:rsidR="006154ED">
        <w:t>work on</w:t>
      </w:r>
      <w:r>
        <w:t xml:space="preserve">) </w:t>
      </w:r>
      <w:r w:rsidR="006154ED">
        <w:t>in</w:t>
      </w:r>
      <w:r>
        <w:t xml:space="preserve"> private lessons, chamber</w:t>
      </w:r>
      <w:r w:rsidR="00E2058D">
        <w:t xml:space="preserve"> music, or in a large ensemble</w:t>
      </w:r>
      <w:r w:rsidR="006154ED">
        <w:t>,</w:t>
      </w:r>
      <w:r w:rsidR="00E2058D">
        <w:t xml:space="preserve"> or</w:t>
      </w:r>
      <w:r w:rsidR="006154ED">
        <w:t xml:space="preserve"> </w:t>
      </w:r>
      <w:r>
        <w:t xml:space="preserve">you </w:t>
      </w:r>
      <w:r w:rsidR="00E2058D">
        <w:t xml:space="preserve">could simply </w:t>
      </w:r>
      <w:r w:rsidR="00276B19">
        <w:t>explore</w:t>
      </w:r>
      <w:r w:rsidR="005F21E9">
        <w:t xml:space="preserve"> </w:t>
      </w:r>
      <w:r w:rsidR="00E2058D">
        <w:t xml:space="preserve">any </w:t>
      </w:r>
      <w:r>
        <w:t xml:space="preserve">appropriate repertoire you </w:t>
      </w:r>
      <w:r w:rsidR="00276B19">
        <w:t>wish</w:t>
      </w:r>
      <w:r>
        <w:t xml:space="preserve">. </w:t>
      </w:r>
      <w:r w:rsidR="005F21E9">
        <w:t>Nearly</w:t>
      </w:r>
      <w:r w:rsidR="00E2058D">
        <w:t xml:space="preserve"> any piece</w:t>
      </w:r>
      <w:r w:rsidR="005F21E9">
        <w:t xml:space="preserve"> of Classical music from</w:t>
      </w:r>
      <w:r w:rsidR="00E2058D">
        <w:t xml:space="preserve"> the middle of the Baroque era through the Romantic era will have </w:t>
      </w:r>
      <w:r w:rsidR="005F21E9">
        <w:t>Secondary Dominants</w:t>
      </w:r>
      <w:r w:rsidR="00E2058D">
        <w:t xml:space="preserve">, </w:t>
      </w:r>
      <w:r w:rsidR="005F21E9">
        <w:t>and</w:t>
      </w:r>
      <w:r w:rsidR="00E2058D">
        <w:t xml:space="preserve"> </w:t>
      </w:r>
      <w:r w:rsidR="00AF088E">
        <w:t>so do many</w:t>
      </w:r>
      <w:r w:rsidR="00E2058D">
        <w:t xml:space="preserve"> works of Jazz</w:t>
      </w:r>
      <w:r w:rsidR="00414E96">
        <w:t>, musical theater, or pop music</w:t>
      </w:r>
      <w:r w:rsidR="005F21E9">
        <w:t xml:space="preserve">. </w:t>
      </w:r>
      <w:r w:rsidR="005F43D6">
        <w:t>(</w:t>
      </w:r>
      <w:r w:rsidR="005F21E9">
        <w:t xml:space="preserve">You will need to </w:t>
      </w:r>
      <w:r w:rsidR="00447A5C">
        <w:t>share</w:t>
      </w:r>
      <w:r w:rsidR="005F21E9">
        <w:t xml:space="preserve"> a</w:t>
      </w:r>
      <w:r w:rsidR="009A4063">
        <w:t>n excerpt of the score</w:t>
      </w:r>
      <w:r w:rsidR="00447A5C">
        <w:t xml:space="preserve"> with the class</w:t>
      </w:r>
      <w:r w:rsidR="009A4063">
        <w:t>,</w:t>
      </w:r>
      <w:r w:rsidR="00276B19">
        <w:t xml:space="preserve"> so</w:t>
      </w:r>
      <w:r w:rsidR="009A4063">
        <w:t xml:space="preserve"> </w:t>
      </w:r>
      <w:r w:rsidR="00276B19">
        <w:t xml:space="preserve">do </w:t>
      </w:r>
      <w:r w:rsidR="00447A5C">
        <w:t>pick a piece for which you</w:t>
      </w:r>
      <w:r w:rsidR="009A4063">
        <w:t xml:space="preserve"> </w:t>
      </w:r>
      <w:r w:rsidR="00447A5C">
        <w:t xml:space="preserve">are sure you </w:t>
      </w:r>
      <w:r w:rsidR="009A4063">
        <w:t>can obtain a</w:t>
      </w:r>
      <w:r w:rsidR="005F43D6">
        <w:t xml:space="preserve"> </w:t>
      </w:r>
      <w:r w:rsidR="009A4063">
        <w:t>written score</w:t>
      </w:r>
      <w:r w:rsidR="00414E96">
        <w:t>.</w:t>
      </w:r>
      <w:r w:rsidR="005F43D6">
        <w:t>)</w:t>
      </w:r>
    </w:p>
    <w:p w14:paraId="757BA15C" w14:textId="77777777" w:rsidR="00910DED" w:rsidRDefault="005F43D6" w:rsidP="005F21E9">
      <w:pPr>
        <w:pStyle w:val="ListParagraph"/>
        <w:numPr>
          <w:ilvl w:val="0"/>
          <w:numId w:val="2"/>
        </w:numPr>
      </w:pPr>
      <w:r>
        <w:t xml:space="preserve">Directly on </w:t>
      </w:r>
      <w:r w:rsidR="00061F75">
        <w:t>a copy of the score,</w:t>
      </w:r>
      <w:r>
        <w:t xml:space="preserve"> </w:t>
      </w:r>
      <w:r w:rsidR="00061F75">
        <w:t>write</w:t>
      </w:r>
      <w:r w:rsidR="00414E96">
        <w:t xml:space="preserve"> </w:t>
      </w:r>
      <w:r>
        <w:t>a</w:t>
      </w:r>
      <w:r w:rsidR="00414E96">
        <w:t xml:space="preserve"> </w:t>
      </w:r>
      <w:r w:rsidR="00414E96" w:rsidRPr="00061F75">
        <w:rPr>
          <w:b/>
        </w:rPr>
        <w:t>ha</w:t>
      </w:r>
      <w:r w:rsidR="00061F75" w:rsidRPr="00061F75">
        <w:rPr>
          <w:b/>
        </w:rPr>
        <w:t>rmonic</w:t>
      </w:r>
      <w:r w:rsidR="00910DED" w:rsidRPr="00061F75">
        <w:rPr>
          <w:b/>
        </w:rPr>
        <w:t xml:space="preserve"> analysis</w:t>
      </w:r>
      <w:r w:rsidR="00910DED">
        <w:t xml:space="preserve"> with </w:t>
      </w:r>
      <w:r w:rsidR="00061F75">
        <w:t xml:space="preserve">Roman numerals </w:t>
      </w:r>
      <w:r w:rsidR="00DA5B8D">
        <w:t>(</w:t>
      </w:r>
      <w:r w:rsidR="00061F75">
        <w:t xml:space="preserve">and </w:t>
      </w:r>
      <w:r w:rsidR="00910DED">
        <w:t>bass figures where needed</w:t>
      </w:r>
      <w:r w:rsidR="00DA5B8D">
        <w:t>)</w:t>
      </w:r>
      <w:r w:rsidR="00910DED">
        <w:t xml:space="preserve">, </w:t>
      </w:r>
      <w:r w:rsidR="00414E96">
        <w:t xml:space="preserve">of </w:t>
      </w:r>
      <w:r w:rsidR="00910DED">
        <w:t xml:space="preserve">your chosen </w:t>
      </w:r>
      <w:r w:rsidR="00414E96">
        <w:t>p</w:t>
      </w:r>
      <w:r w:rsidR="00447A5C">
        <w:t>hrase/passage</w:t>
      </w:r>
      <w:r w:rsidR="00414E96">
        <w:t xml:space="preserve">. </w:t>
      </w:r>
      <w:r>
        <w:t xml:space="preserve">Be sure to </w:t>
      </w:r>
      <w:r w:rsidR="00910DED">
        <w:t>indicate</w:t>
      </w:r>
      <w:r>
        <w:t xml:space="preserve"> the key in which the passage begins (this might not be the same </w:t>
      </w:r>
      <w:r w:rsidR="00910DED">
        <w:t>as the key of the overall piece</w:t>
      </w:r>
      <w:r>
        <w:t>)</w:t>
      </w:r>
      <w:r w:rsidR="00910DED">
        <w:t>!</w:t>
      </w:r>
      <w:r>
        <w:t xml:space="preserve"> </w:t>
      </w:r>
      <w:r w:rsidR="009A4063">
        <w:t>Note especially that any Secondary Dominants should be labeled in your analysis according to the</w:t>
      </w:r>
      <w:r w:rsidR="00276B19">
        <w:t xml:space="preserve"> methods given in my video and/or</w:t>
      </w:r>
      <w:r w:rsidR="009A4063">
        <w:t xml:space="preserve"> the text</w:t>
      </w:r>
      <w:r w:rsidR="00276B19">
        <w:t xml:space="preserve">book (for instance, you must </w:t>
      </w:r>
      <w:r w:rsidR="00AF088E">
        <w:t>write “</w:t>
      </w:r>
      <w:r w:rsidR="00276B19">
        <w:t>V</w:t>
      </w:r>
      <w:r w:rsidR="00AF088E" w:rsidRPr="00AF088E">
        <w:rPr>
          <w:vertAlign w:val="superscript"/>
        </w:rPr>
        <w:t>6</w:t>
      </w:r>
      <w:r w:rsidR="00AF088E">
        <w:t>/V”</w:t>
      </w:r>
      <w:r w:rsidR="00276B19">
        <w:t xml:space="preserve"> rather than “II</w:t>
      </w:r>
      <w:r w:rsidR="00AF088E" w:rsidRPr="00AF088E">
        <w:rPr>
          <w:vertAlign w:val="superscript"/>
        </w:rPr>
        <w:t>6</w:t>
      </w:r>
      <w:r w:rsidR="00276B19">
        <w:t xml:space="preserve">” to indicate </w:t>
      </w:r>
      <w:r w:rsidR="00910DED">
        <w:t>a</w:t>
      </w:r>
      <w:r w:rsidR="00276B19">
        <w:t xml:space="preserve"> chord’s status as a Secondary Dominant)</w:t>
      </w:r>
      <w:r w:rsidR="009A4063">
        <w:t xml:space="preserve">. </w:t>
      </w:r>
      <w:r>
        <w:t xml:space="preserve">If </w:t>
      </w:r>
      <w:r w:rsidR="00276B19">
        <w:t>your</w:t>
      </w:r>
      <w:r>
        <w:t xml:space="preserve"> </w:t>
      </w:r>
      <w:r>
        <w:lastRenderedPageBreak/>
        <w:t>overall</w:t>
      </w:r>
      <w:r w:rsidR="00276B19">
        <w:t xml:space="preserve"> chosen</w:t>
      </w:r>
      <w:r>
        <w:t xml:space="preserve"> phrase is </w:t>
      </w:r>
      <w:r w:rsidR="00276B19">
        <w:t>lengthy</w:t>
      </w:r>
      <w:r>
        <w:t xml:space="preserve">, </w:t>
      </w:r>
      <w:r w:rsidR="009A4063">
        <w:t xml:space="preserve">you do not need to analyze </w:t>
      </w:r>
      <w:r w:rsidR="00DA5B8D" w:rsidRPr="00DA5B8D">
        <w:rPr>
          <w:i/>
        </w:rPr>
        <w:t xml:space="preserve">all </w:t>
      </w:r>
      <w:r w:rsidR="009A4063">
        <w:t xml:space="preserve">the </w:t>
      </w:r>
      <w:r w:rsidR="00AF088E">
        <w:t xml:space="preserve">chords of the </w:t>
      </w:r>
      <w:r w:rsidR="009A4063">
        <w:t xml:space="preserve">entire phrase, but </w:t>
      </w:r>
      <w:r w:rsidR="00061F75">
        <w:t>may instead</w:t>
      </w:r>
      <w:r w:rsidR="009A4063">
        <w:t xml:space="preserve"> pick a few chords before and/or </w:t>
      </w:r>
      <w:r w:rsidR="00276B19">
        <w:t>after the Secondary Dominant(s)</w:t>
      </w:r>
      <w:r w:rsidR="009A4063">
        <w:t xml:space="preserve">, </w:t>
      </w:r>
      <w:r w:rsidR="00DA5B8D">
        <w:t>as long as you</w:t>
      </w:r>
      <w:r w:rsidR="00276B19">
        <w:t xml:space="preserve"> analyze</w:t>
      </w:r>
      <w:r w:rsidR="009A4063">
        <w:t xml:space="preserve"> a total of </w:t>
      </w:r>
      <w:r w:rsidR="009A4063" w:rsidRPr="00AF088E">
        <w:rPr>
          <w:u w:val="single"/>
        </w:rPr>
        <w:t>at least 8</w:t>
      </w:r>
      <w:r w:rsidR="009A4063" w:rsidRPr="00276B19">
        <w:rPr>
          <w:u w:val="single"/>
        </w:rPr>
        <w:t xml:space="preserve"> chords</w:t>
      </w:r>
      <w:r w:rsidR="00276B19">
        <w:t>.</w:t>
      </w:r>
      <w:r w:rsidR="00447A5C">
        <w:t xml:space="preserve"> You do NOT need to label NCTs.</w:t>
      </w:r>
    </w:p>
    <w:p w14:paraId="22EA4C3F" w14:textId="77777777" w:rsidR="005672AC" w:rsidRDefault="00DA5B8D" w:rsidP="00AF088E">
      <w:pPr>
        <w:pStyle w:val="ListParagraph"/>
        <w:numPr>
          <w:ilvl w:val="0"/>
          <w:numId w:val="2"/>
        </w:numPr>
      </w:pPr>
      <w:r>
        <w:t xml:space="preserve">The </w:t>
      </w:r>
      <w:r w:rsidR="00AF088E">
        <w:t xml:space="preserve">score excerpt </w:t>
      </w:r>
      <w:r w:rsidR="005672AC">
        <w:t>with</w:t>
      </w:r>
      <w:r w:rsidR="00AF088E">
        <w:t xml:space="preserve"> </w:t>
      </w:r>
      <w:r w:rsidR="005672AC">
        <w:t xml:space="preserve">your </w:t>
      </w:r>
      <w:r w:rsidR="00AF088E">
        <w:t xml:space="preserve">written harmonic analysis should be ready to </w:t>
      </w:r>
      <w:r w:rsidR="005672AC">
        <w:t>share with</w:t>
      </w:r>
      <w:r w:rsidR="00AF088E">
        <w:t xml:space="preserve"> the class in </w:t>
      </w:r>
      <w:r w:rsidR="00AF088E" w:rsidRPr="005672AC">
        <w:rPr>
          <w:b/>
        </w:rPr>
        <w:t>PDF format</w:t>
      </w:r>
      <w:r w:rsidR="00AF088E">
        <w:t xml:space="preserve">. </w:t>
      </w:r>
      <w:r w:rsidR="005672AC">
        <w:t>If t</w:t>
      </w:r>
      <w:r w:rsidR="00061F75">
        <w:t xml:space="preserve">he original score you examined </w:t>
      </w:r>
      <w:r w:rsidR="005672AC">
        <w:t>was several pages, you should extract only the relevant page</w:t>
      </w:r>
      <w:r w:rsidR="00447A5C">
        <w:t>(s)</w:t>
      </w:r>
      <w:r w:rsidR="005672AC">
        <w:t xml:space="preserve"> needed to show your </w:t>
      </w:r>
      <w:r>
        <w:t>excerpt</w:t>
      </w:r>
      <w:r w:rsidR="005672AC">
        <w:t xml:space="preserve">. At the top of the first page of your PDF, please write </w:t>
      </w:r>
      <w:r w:rsidR="005672AC" w:rsidRPr="00061F75">
        <w:rPr>
          <w:b/>
        </w:rPr>
        <w:t>your name</w:t>
      </w:r>
      <w:r w:rsidR="005672AC">
        <w:t xml:space="preserve"> and the </w:t>
      </w:r>
      <w:r w:rsidR="005672AC" w:rsidRPr="005672AC">
        <w:rPr>
          <w:b/>
        </w:rPr>
        <w:t>composer</w:t>
      </w:r>
      <w:r w:rsidR="005672AC">
        <w:t xml:space="preserve"> and </w:t>
      </w:r>
      <w:r w:rsidR="005672AC" w:rsidRPr="005672AC">
        <w:rPr>
          <w:b/>
        </w:rPr>
        <w:t xml:space="preserve">title </w:t>
      </w:r>
      <w:r w:rsidR="005672AC" w:rsidRPr="00061F75">
        <w:t>of the piece</w:t>
      </w:r>
      <w:r w:rsidR="005672AC">
        <w:rPr>
          <w:b/>
        </w:rPr>
        <w:t xml:space="preserve"> </w:t>
      </w:r>
      <w:r>
        <w:t>(include a</w:t>
      </w:r>
      <w:r w:rsidR="005672AC" w:rsidRPr="00061F75">
        <w:t xml:space="preserve"> </w:t>
      </w:r>
      <w:r w:rsidR="005672AC">
        <w:rPr>
          <w:b/>
        </w:rPr>
        <w:t xml:space="preserve">movement number </w:t>
      </w:r>
      <w:r w:rsidR="00061F75">
        <w:rPr>
          <w:b/>
        </w:rPr>
        <w:t>or title</w:t>
      </w:r>
      <w:r w:rsidR="00061F75" w:rsidRPr="00061F75">
        <w:t xml:space="preserve"> </w:t>
      </w:r>
      <w:r w:rsidR="005672AC" w:rsidRPr="00061F75">
        <w:t>if applicable)</w:t>
      </w:r>
      <w:r w:rsidR="005672AC">
        <w:t xml:space="preserve">. If your </w:t>
      </w:r>
      <w:r>
        <w:t>excerpt itself lasts</w:t>
      </w:r>
      <w:r w:rsidR="005672AC">
        <w:t xml:space="preserve"> more than one page,</w:t>
      </w:r>
      <w:r>
        <w:t xml:space="preserve"> that is okay, but </w:t>
      </w:r>
      <w:r w:rsidR="005672AC">
        <w:t>include all pages</w:t>
      </w:r>
      <w:r w:rsidR="00447A5C">
        <w:t xml:space="preserve"> for the excerpt</w:t>
      </w:r>
      <w:r w:rsidR="005672AC">
        <w:t xml:space="preserve"> in the same single</w:t>
      </w:r>
      <w:r w:rsidR="00061F75">
        <w:t xml:space="preserve"> PDF document for easy sharing</w:t>
      </w:r>
      <w:r>
        <w:t xml:space="preserve"> and navigation</w:t>
      </w:r>
      <w:r w:rsidR="00061F75">
        <w:t>.</w:t>
      </w:r>
    </w:p>
    <w:p w14:paraId="117BD040" w14:textId="77777777" w:rsidR="00D341D7" w:rsidRDefault="00AF088E" w:rsidP="00AF088E">
      <w:pPr>
        <w:pStyle w:val="ListParagraph"/>
        <w:numPr>
          <w:ilvl w:val="0"/>
          <w:numId w:val="2"/>
        </w:numPr>
      </w:pPr>
      <w:r>
        <w:t xml:space="preserve">You may either </w:t>
      </w:r>
      <w:r w:rsidR="006D1773">
        <w:t>show</w:t>
      </w:r>
      <w:r>
        <w:t xml:space="preserve"> your example to the class</w:t>
      </w:r>
      <w:r w:rsidR="005672AC">
        <w:t>:</w:t>
      </w:r>
      <w:r>
        <w:t xml:space="preserve"> (1) “live” in a synchronous Zoom session (during class on </w:t>
      </w:r>
      <w:r w:rsidRPr="00DA5B8D">
        <w:rPr>
          <w:b/>
        </w:rPr>
        <w:t>Monday of week 3</w:t>
      </w:r>
      <w:r>
        <w:t>), or (2) you may use VoiceThread to post your score excerpt with analysis and commentary.</w:t>
      </w:r>
    </w:p>
    <w:p w14:paraId="55F0E60A" w14:textId="77777777" w:rsidR="00D341D7" w:rsidRDefault="00D341D7" w:rsidP="00AF088E">
      <w:pPr>
        <w:pStyle w:val="ListParagraph"/>
        <w:numPr>
          <w:ilvl w:val="0"/>
          <w:numId w:val="2"/>
        </w:numPr>
      </w:pPr>
      <w:r>
        <w:t xml:space="preserve">In addition to making your score excerpt with analysis available, please be prepared to answer the </w:t>
      </w:r>
      <w:r w:rsidR="00012F3E">
        <w:t xml:space="preserve">two </w:t>
      </w:r>
      <w:r>
        <w:t xml:space="preserve">questions below about your excerpt. (If you are presenting during a Zoom session in class, you should take 2–3 minutes to verbally share your </w:t>
      </w:r>
      <w:r w:rsidR="006D1773">
        <w:t>answers to these questions</w:t>
      </w:r>
      <w:r>
        <w:t>. If you are posting asynchronously to VoiceThread, you may either share your findings verbally via an audio file, or through written commentary.)</w:t>
      </w:r>
    </w:p>
    <w:p w14:paraId="15B5EFB8" w14:textId="77777777" w:rsidR="00D341D7" w:rsidRDefault="00910DED" w:rsidP="00D341D7">
      <w:pPr>
        <w:pStyle w:val="ListParagraph"/>
        <w:numPr>
          <w:ilvl w:val="1"/>
          <w:numId w:val="2"/>
        </w:numPr>
      </w:pPr>
      <w:r>
        <w:t xml:space="preserve">Look at the chord </w:t>
      </w:r>
      <w:r w:rsidRPr="00FD6E2B">
        <w:rPr>
          <w:i/>
        </w:rPr>
        <w:t>after</w:t>
      </w:r>
      <w:r>
        <w:t xml:space="preserve"> each Secondary Dominant and consider </w:t>
      </w:r>
      <w:proofErr w:type="gramStart"/>
      <w:r>
        <w:t xml:space="preserve">whether </w:t>
      </w:r>
      <w:r w:rsidR="00FD6E2B">
        <w:t>or not</w:t>
      </w:r>
      <w:proofErr w:type="gramEnd"/>
      <w:r w:rsidR="00FD6E2B">
        <w:t xml:space="preserve"> </w:t>
      </w:r>
      <w:r>
        <w:t>the Secondary Domi</w:t>
      </w:r>
      <w:r w:rsidR="00FD6E2B">
        <w:t>nant resolved as you expected</w:t>
      </w:r>
      <w:r>
        <w:t>.</w:t>
      </w:r>
      <w:r w:rsidR="00FD6E2B">
        <w:t xml:space="preserve"> Did it resolve to the chord that was being tonicized? </w:t>
      </w:r>
      <w:proofErr w:type="gramStart"/>
      <w:r w:rsidR="00FD6E2B">
        <w:t>Consider also</w:t>
      </w:r>
      <w:proofErr w:type="gramEnd"/>
      <w:r w:rsidR="00FD6E2B">
        <w:t xml:space="preserve"> </w:t>
      </w:r>
      <w:r w:rsidR="00DA5B8D">
        <w:t>its</w:t>
      </w:r>
      <w:r w:rsidR="00FD6E2B">
        <w:t xml:space="preserve"> voice-leading: did the “applied leading-tone” resolve as expected?</w:t>
      </w:r>
      <w:r w:rsidR="00AF088E">
        <w:t xml:space="preserve"> </w:t>
      </w:r>
      <w:r w:rsidR="00DA5B8D">
        <w:t>If there was a 7</w:t>
      </w:r>
      <w:r w:rsidR="00DA5B8D" w:rsidRPr="00DA5B8D">
        <w:rPr>
          <w:vertAlign w:val="superscript"/>
        </w:rPr>
        <w:t>th</w:t>
      </w:r>
      <w:r w:rsidR="00DA5B8D">
        <w:t xml:space="preserve"> present in the chord, how was it introduced, and did it resolved </w:t>
      </w:r>
      <w:r w:rsidR="00D341D7">
        <w:t>as expected?</w:t>
      </w:r>
    </w:p>
    <w:p w14:paraId="7FBA1066" w14:textId="77777777" w:rsidR="00FD6E2B" w:rsidRDefault="00D341D7" w:rsidP="00D341D7">
      <w:pPr>
        <w:pStyle w:val="ListParagraph"/>
        <w:numPr>
          <w:ilvl w:val="1"/>
          <w:numId w:val="2"/>
        </w:numPr>
      </w:pPr>
      <w:r>
        <w:t xml:space="preserve">Describe the </w:t>
      </w:r>
      <w:r w:rsidRPr="00D341D7">
        <w:rPr>
          <w:i/>
        </w:rPr>
        <w:t>expressive effect</w:t>
      </w:r>
      <w:r>
        <w:t xml:space="preserve"> of </w:t>
      </w:r>
      <w:r w:rsidR="00012F3E">
        <w:t>each</w:t>
      </w:r>
      <w:r>
        <w:t xml:space="preserve"> Secondary</w:t>
      </w:r>
      <w:r w:rsidR="00012F3E">
        <w:t xml:space="preserve"> Dominant Chord</w:t>
      </w:r>
      <w:r>
        <w:t xml:space="preserve"> in your excerpt.</w:t>
      </w:r>
      <w:r w:rsidR="00012F3E">
        <w:t xml:space="preserve"> In answering this question, you might, for instance, consider </w:t>
      </w:r>
      <w:r w:rsidR="00A245C1">
        <w:t>the following issues: does the chord seem</w:t>
      </w:r>
      <w:r w:rsidR="00012F3E">
        <w:t xml:space="preserve"> “surprising” or instead “</w:t>
      </w:r>
      <w:r w:rsidR="00A245C1">
        <w:t>fit right in?</w:t>
      </w:r>
      <w:r w:rsidR="00012F3E">
        <w:t xml:space="preserve">” Do the </w:t>
      </w:r>
      <w:r w:rsidR="00012F3E" w:rsidRPr="00012F3E">
        <w:rPr>
          <w:i/>
        </w:rPr>
        <w:t>other</w:t>
      </w:r>
      <w:r w:rsidR="00012F3E">
        <w:t xml:space="preserve"> chords in the passage</w:t>
      </w:r>
      <w:r w:rsidR="00A245C1">
        <w:t xml:space="preserve"> </w:t>
      </w:r>
      <w:r w:rsidR="00012F3E">
        <w:t xml:space="preserve">have plenty of chromaticism, or are they largely diatonic? Does the Secondary Dominant tonicize a </w:t>
      </w:r>
      <w:r w:rsidR="00A245C1">
        <w:t>minor chord</w:t>
      </w:r>
      <w:r w:rsidR="00012F3E">
        <w:t xml:space="preserve"> within a passage that is otherwise Major (or vice-versa), and if so, do you feel a shift in mood with the </w:t>
      </w:r>
      <w:r w:rsidR="0075700F">
        <w:t>implied change of mode</w:t>
      </w:r>
      <w:r w:rsidR="00012F3E">
        <w:t xml:space="preserve">? </w:t>
      </w:r>
      <w:r w:rsidR="00A245C1">
        <w:t xml:space="preserve">If your work is a vocal piece with text, are there any obvious connections between the text and the harmony? These are just sample avenues of inquiry: </w:t>
      </w:r>
      <w:r w:rsidR="00012F3E">
        <w:t xml:space="preserve">I’m not necessarily looking for more than 2–3 sentences </w:t>
      </w:r>
      <w:r w:rsidR="00A245C1">
        <w:t>overall on this question</w:t>
      </w:r>
      <w:r w:rsidR="00012F3E">
        <w:t>, but I want you to at least briefly</w:t>
      </w:r>
      <w:r w:rsidR="00A245C1">
        <w:t xml:space="preserve"> consider</w:t>
      </w:r>
      <w:r w:rsidR="00012F3E">
        <w:t xml:space="preserve"> how the chord impacts the listener emotionally (if at all).</w:t>
      </w:r>
    </w:p>
    <w:p w14:paraId="20141FDA" w14:textId="77777777" w:rsidR="00420765" w:rsidRDefault="00420765" w:rsidP="00604531">
      <w:pPr>
        <w:pStyle w:val="ListParagraph"/>
        <w:numPr>
          <w:ilvl w:val="0"/>
          <w:numId w:val="2"/>
        </w:numPr>
      </w:pPr>
      <w:r>
        <w:t>S</w:t>
      </w:r>
      <w:r w:rsidR="00604531">
        <w:t xml:space="preserve">ubmit your score excerpt with analysis to me (in PDF format as described in #3 above) by </w:t>
      </w:r>
      <w:r w:rsidR="00604531" w:rsidRPr="00420765">
        <w:rPr>
          <w:b/>
        </w:rPr>
        <w:t>11:55 PM on Sunday, September 6</w:t>
      </w:r>
      <w:r w:rsidR="00604531">
        <w:t xml:space="preserve"> under the appropriate “Assignment” link in Sakai</w:t>
      </w:r>
      <w:r>
        <w:t xml:space="preserve">. </w:t>
      </w:r>
      <w:r w:rsidR="00604531" w:rsidRPr="00420765">
        <w:rPr>
          <w:b/>
        </w:rPr>
        <w:t>If</w:t>
      </w:r>
      <w:r w:rsidRPr="00420765">
        <w:rPr>
          <w:b/>
        </w:rPr>
        <w:t xml:space="preserve"> you decide to present live:</w:t>
      </w:r>
      <w:r w:rsidR="00604531">
        <w:t xml:space="preserve"> </w:t>
      </w:r>
      <w:r>
        <w:t xml:space="preserve">that will take place in class on </w:t>
      </w:r>
      <w:r w:rsidRPr="00420765">
        <w:rPr>
          <w:u w:val="single"/>
        </w:rPr>
        <w:t>Monday, September 7</w:t>
      </w:r>
      <w:r>
        <w:t xml:space="preserve">. Have your PDF document ready in an open window at the start of class so you are ready to share it on-screen with the class via Zoom when it is your turn. </w:t>
      </w:r>
      <w:r w:rsidRPr="00420765">
        <w:rPr>
          <w:b/>
        </w:rPr>
        <w:t xml:space="preserve">If you decide to instead post to </w:t>
      </w:r>
      <w:r w:rsidRPr="00420765">
        <w:rPr>
          <w:b/>
        </w:rPr>
        <w:lastRenderedPageBreak/>
        <w:t>VoiceThread:</w:t>
      </w:r>
      <w:r>
        <w:t xml:space="preserve"> upload </w:t>
      </w:r>
      <w:r w:rsidRPr="00420765">
        <w:rPr>
          <w:u w:val="single"/>
        </w:rPr>
        <w:t>by 6:00pm Monday, September 7</w:t>
      </w:r>
      <w:r>
        <w:t xml:space="preserve"> BOTH your PDF of your analyzed excerpt AND your answers to #5a and 5b above (in either written form or spoken and recorded in audio).</w:t>
      </w:r>
    </w:p>
    <w:p w14:paraId="3F16BF58" w14:textId="77777777" w:rsidR="00604531" w:rsidRDefault="00604531" w:rsidP="00420765">
      <w:pPr>
        <w:pStyle w:val="ListParagraph"/>
      </w:pPr>
    </w:p>
    <w:p w14:paraId="2927A63E" w14:textId="43B6115D" w:rsidR="00604531" w:rsidRDefault="00604531" w:rsidP="00352BBA">
      <w:pPr>
        <w:pStyle w:val="Heading3"/>
      </w:pPr>
      <w:r w:rsidRPr="00604531">
        <w:t>Rubric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771"/>
        <w:gridCol w:w="1771"/>
        <w:gridCol w:w="1771"/>
        <w:gridCol w:w="1771"/>
        <w:gridCol w:w="1772"/>
      </w:tblGrid>
      <w:tr w:rsidR="00604531" w14:paraId="660A4565" w14:textId="77777777">
        <w:tc>
          <w:tcPr>
            <w:tcW w:w="1771" w:type="dxa"/>
          </w:tcPr>
          <w:p w14:paraId="71217030" w14:textId="77777777" w:rsidR="00EC4FDA" w:rsidRPr="00420765" w:rsidRDefault="00420765" w:rsidP="00604531">
            <w:pPr>
              <w:rPr>
                <w:b/>
              </w:rPr>
            </w:pPr>
            <w:r w:rsidRPr="00420765">
              <w:rPr>
                <w:b/>
              </w:rPr>
              <w:t>Analysis of Secondary Dominant</w:t>
            </w:r>
          </w:p>
          <w:p w14:paraId="2AD9CF36" w14:textId="77777777" w:rsidR="00604531" w:rsidRPr="00EC4FDA" w:rsidRDefault="00EC4FDA" w:rsidP="00EC4FDA">
            <w:r>
              <w:t>(20 points)</w:t>
            </w:r>
          </w:p>
        </w:tc>
        <w:tc>
          <w:tcPr>
            <w:tcW w:w="1771" w:type="dxa"/>
          </w:tcPr>
          <w:p w14:paraId="00EF0225" w14:textId="77777777" w:rsidR="00EC4FDA" w:rsidRDefault="00EC4FDA" w:rsidP="00604531">
            <w:r>
              <w:t xml:space="preserve">No analysis provided of the Secondary Dominant. </w:t>
            </w:r>
          </w:p>
          <w:p w14:paraId="6C31E968" w14:textId="77777777" w:rsidR="00604531" w:rsidRDefault="00EC4FDA" w:rsidP="00604531">
            <w:r>
              <w:t>(0 points)</w:t>
            </w:r>
          </w:p>
        </w:tc>
        <w:tc>
          <w:tcPr>
            <w:tcW w:w="1771" w:type="dxa"/>
          </w:tcPr>
          <w:p w14:paraId="51D41BD0" w14:textId="77777777" w:rsidR="00EC4FDA" w:rsidRDefault="00DF2C3E" w:rsidP="00EC4FDA">
            <w:r>
              <w:t>The chord named as a</w:t>
            </w:r>
            <w:r w:rsidR="00EC4FDA">
              <w:t xml:space="preserve"> Secondary Dominant is not one.</w:t>
            </w:r>
          </w:p>
          <w:p w14:paraId="513BE8A2" w14:textId="77777777" w:rsidR="00604531" w:rsidRDefault="00EC4FDA" w:rsidP="00EC4FDA">
            <w:r>
              <w:t>(1–10 points)</w:t>
            </w:r>
          </w:p>
        </w:tc>
        <w:tc>
          <w:tcPr>
            <w:tcW w:w="1771" w:type="dxa"/>
          </w:tcPr>
          <w:p w14:paraId="0258622D" w14:textId="77777777" w:rsidR="00EC4FDA" w:rsidRDefault="00EC4FDA" w:rsidP="00EC4FDA">
            <w:r>
              <w:t>Identifies the correct chord as a Secondary Dominant, but something in analysis label is incorrect.</w:t>
            </w:r>
          </w:p>
          <w:p w14:paraId="13BB0B3A" w14:textId="77777777" w:rsidR="00604531" w:rsidRDefault="00EC4FDA" w:rsidP="00DF2C3E">
            <w:r>
              <w:t>(1</w:t>
            </w:r>
            <w:r w:rsidR="00DF2C3E">
              <w:t>1</w:t>
            </w:r>
            <w:r>
              <w:t>–17 points)</w:t>
            </w:r>
          </w:p>
        </w:tc>
        <w:tc>
          <w:tcPr>
            <w:tcW w:w="1772" w:type="dxa"/>
          </w:tcPr>
          <w:p w14:paraId="09AA705D" w14:textId="77777777" w:rsidR="00EC4FDA" w:rsidRDefault="00EC4FDA" w:rsidP="00604531">
            <w:r>
              <w:t>Secondary Dominant Chord is identified and analyzed appropriately.</w:t>
            </w:r>
          </w:p>
          <w:p w14:paraId="6AA5646B" w14:textId="77777777" w:rsidR="00604531" w:rsidRDefault="00EC4FDA" w:rsidP="00EC4FDA">
            <w:r>
              <w:t>(18–20 points)</w:t>
            </w:r>
          </w:p>
        </w:tc>
      </w:tr>
      <w:tr w:rsidR="00604531" w14:paraId="00DFBFF2" w14:textId="77777777">
        <w:tc>
          <w:tcPr>
            <w:tcW w:w="1771" w:type="dxa"/>
          </w:tcPr>
          <w:p w14:paraId="33151C71" w14:textId="77777777" w:rsidR="00EC4FDA" w:rsidRDefault="00420765" w:rsidP="00604531">
            <w:pPr>
              <w:rPr>
                <w:b/>
              </w:rPr>
            </w:pPr>
            <w:r w:rsidRPr="00420765">
              <w:rPr>
                <w:b/>
              </w:rPr>
              <w:t>Analysis of other chords in excerpt</w:t>
            </w:r>
          </w:p>
          <w:p w14:paraId="4BF0F258" w14:textId="77777777" w:rsidR="00604531" w:rsidRPr="00EC4FDA" w:rsidRDefault="00EC4FDA" w:rsidP="00604531">
            <w:r>
              <w:t>(10 points)</w:t>
            </w:r>
          </w:p>
        </w:tc>
        <w:tc>
          <w:tcPr>
            <w:tcW w:w="1771" w:type="dxa"/>
          </w:tcPr>
          <w:p w14:paraId="758DE4E5" w14:textId="77777777" w:rsidR="00EC4FDA" w:rsidRDefault="00EC4FDA" w:rsidP="00604531">
            <w:r>
              <w:t>No analysis provided of the other chords.</w:t>
            </w:r>
          </w:p>
          <w:p w14:paraId="5F93179B" w14:textId="77777777" w:rsidR="00604531" w:rsidRDefault="00EC4FDA" w:rsidP="00604531">
            <w:r>
              <w:t>(0 points)</w:t>
            </w:r>
          </w:p>
        </w:tc>
        <w:tc>
          <w:tcPr>
            <w:tcW w:w="1771" w:type="dxa"/>
          </w:tcPr>
          <w:p w14:paraId="28FD7D3C" w14:textId="77777777" w:rsidR="00DF2C3E" w:rsidRDefault="00DF2C3E" w:rsidP="00DF2C3E">
            <w:r>
              <w:t>2–5 chords are analyzed, or up to 8 are attemp</w:t>
            </w:r>
            <w:r w:rsidR="00B05922">
              <w:t>t</w:t>
            </w:r>
            <w:r>
              <w:t>ed but several are analyzed incorrectly.</w:t>
            </w:r>
          </w:p>
          <w:p w14:paraId="1FBA3E2A" w14:textId="77777777" w:rsidR="00604531" w:rsidRDefault="00DF2C3E" w:rsidP="00DF2C3E">
            <w:r>
              <w:t>(1–5 points)</w:t>
            </w:r>
          </w:p>
        </w:tc>
        <w:tc>
          <w:tcPr>
            <w:tcW w:w="1771" w:type="dxa"/>
          </w:tcPr>
          <w:p w14:paraId="46EFA328" w14:textId="77777777" w:rsidR="00DF2C3E" w:rsidRDefault="00DF2C3E" w:rsidP="00DF2C3E">
            <w:r>
              <w:t>6–7 chords are analyzed, or 8 attempted but with a couple mistakes.</w:t>
            </w:r>
          </w:p>
          <w:p w14:paraId="7252FD76" w14:textId="77777777" w:rsidR="00604531" w:rsidRDefault="00DF2C3E" w:rsidP="00DF2C3E">
            <w:r>
              <w:t>(6–8 points)</w:t>
            </w:r>
          </w:p>
        </w:tc>
        <w:tc>
          <w:tcPr>
            <w:tcW w:w="1772" w:type="dxa"/>
          </w:tcPr>
          <w:p w14:paraId="74D28017" w14:textId="77777777" w:rsidR="00DF2C3E" w:rsidRDefault="00DF2C3E" w:rsidP="00DF2C3E">
            <w:r>
              <w:t>8 or more chords analyzed well.</w:t>
            </w:r>
          </w:p>
          <w:p w14:paraId="4A88E5AB" w14:textId="77777777" w:rsidR="00604531" w:rsidRDefault="00DF2C3E" w:rsidP="00DF2C3E">
            <w:r>
              <w:t>(9–10 points)</w:t>
            </w:r>
          </w:p>
        </w:tc>
      </w:tr>
      <w:tr w:rsidR="00604531" w14:paraId="453A20BE" w14:textId="77777777">
        <w:tc>
          <w:tcPr>
            <w:tcW w:w="1771" w:type="dxa"/>
          </w:tcPr>
          <w:p w14:paraId="22D34CD4" w14:textId="77777777" w:rsidR="00EC4FDA" w:rsidRDefault="00EC4FDA" w:rsidP="00604531">
            <w:pPr>
              <w:rPr>
                <w:b/>
              </w:rPr>
            </w:pPr>
            <w:r w:rsidRPr="00EC4FDA">
              <w:rPr>
                <w:b/>
              </w:rPr>
              <w:t>Explanation of resolution of Secondary Dominant</w:t>
            </w:r>
          </w:p>
          <w:p w14:paraId="1F373769" w14:textId="77777777" w:rsidR="00604531" w:rsidRPr="00EC4FDA" w:rsidRDefault="00EC4FDA" w:rsidP="00604531">
            <w:r>
              <w:t>(20 points)</w:t>
            </w:r>
          </w:p>
        </w:tc>
        <w:tc>
          <w:tcPr>
            <w:tcW w:w="1771" w:type="dxa"/>
          </w:tcPr>
          <w:p w14:paraId="245586AF" w14:textId="77777777" w:rsidR="00DF2C3E" w:rsidRDefault="00DF2C3E" w:rsidP="00604531">
            <w:r>
              <w:t>No explanation provided.</w:t>
            </w:r>
          </w:p>
          <w:p w14:paraId="001CA701" w14:textId="77777777" w:rsidR="00604531" w:rsidRDefault="00DF2C3E" w:rsidP="00604531">
            <w:r>
              <w:t>(0 points)</w:t>
            </w:r>
          </w:p>
        </w:tc>
        <w:tc>
          <w:tcPr>
            <w:tcW w:w="1771" w:type="dxa"/>
          </w:tcPr>
          <w:p w14:paraId="663F8EC4" w14:textId="77777777" w:rsidR="00DF2C3E" w:rsidRDefault="00DF2C3E" w:rsidP="00DF2C3E">
            <w:r>
              <w:t xml:space="preserve">Explanation is incorrect or incomplete in describing the Secondary Dominant’s resolution and/or </w:t>
            </w:r>
            <w:proofErr w:type="gramStart"/>
            <w:r>
              <w:t>voice-leading</w:t>
            </w:r>
            <w:proofErr w:type="gramEnd"/>
            <w:r>
              <w:t>.</w:t>
            </w:r>
          </w:p>
          <w:p w14:paraId="2F54DCA5" w14:textId="77777777" w:rsidR="00604531" w:rsidRDefault="00DF2C3E" w:rsidP="00DF2C3E">
            <w:r>
              <w:t>(1–10 points)</w:t>
            </w:r>
          </w:p>
        </w:tc>
        <w:tc>
          <w:tcPr>
            <w:tcW w:w="1771" w:type="dxa"/>
          </w:tcPr>
          <w:p w14:paraId="65A1718B" w14:textId="77777777" w:rsidR="00DF2C3E" w:rsidRDefault="00DF2C3E" w:rsidP="00604531">
            <w:r>
              <w:t>Explanation is mostly correct and mostly complete in describing both the resolution and voice-leading of the Secondary Dominant.</w:t>
            </w:r>
          </w:p>
          <w:p w14:paraId="7D8DC5E6" w14:textId="77777777" w:rsidR="00604531" w:rsidRDefault="00DF2C3E" w:rsidP="00DF2C3E">
            <w:r>
              <w:t>(11–17 points)</w:t>
            </w:r>
          </w:p>
        </w:tc>
        <w:tc>
          <w:tcPr>
            <w:tcW w:w="1772" w:type="dxa"/>
          </w:tcPr>
          <w:p w14:paraId="42EDF1AE" w14:textId="77777777" w:rsidR="00DF2C3E" w:rsidRDefault="00DF2C3E" w:rsidP="00604531">
            <w:r>
              <w:t>Explanation is thorough and shows firm understanding of the expected resolution and voice-leading of a Secondary Dominant chord.</w:t>
            </w:r>
          </w:p>
          <w:p w14:paraId="3D5D740E" w14:textId="77777777" w:rsidR="00604531" w:rsidRDefault="00DF2C3E" w:rsidP="00604531">
            <w:r>
              <w:t>(18–20 points)</w:t>
            </w:r>
          </w:p>
        </w:tc>
      </w:tr>
      <w:tr w:rsidR="00604531" w14:paraId="62576171" w14:textId="77777777">
        <w:tc>
          <w:tcPr>
            <w:tcW w:w="1771" w:type="dxa"/>
          </w:tcPr>
          <w:p w14:paraId="6206E2D3" w14:textId="77777777" w:rsidR="00EC4FDA" w:rsidRDefault="00EC4FDA" w:rsidP="00EC4FDA">
            <w:pPr>
              <w:rPr>
                <w:b/>
              </w:rPr>
            </w:pPr>
            <w:r w:rsidRPr="00EC4FDA">
              <w:rPr>
                <w:b/>
              </w:rPr>
              <w:t>Explanation of the expressive effect of the Secondary Dominant</w:t>
            </w:r>
          </w:p>
          <w:p w14:paraId="3D38B5A2" w14:textId="77777777" w:rsidR="00604531" w:rsidRPr="00EC4FDA" w:rsidRDefault="00EC4FDA" w:rsidP="00EC4FDA">
            <w:r w:rsidRPr="00EC4FDA">
              <w:t>(10 points)</w:t>
            </w:r>
          </w:p>
        </w:tc>
        <w:tc>
          <w:tcPr>
            <w:tcW w:w="1771" w:type="dxa"/>
          </w:tcPr>
          <w:p w14:paraId="439CE0CB" w14:textId="77777777" w:rsidR="00DF2C3E" w:rsidRDefault="00DF2C3E" w:rsidP="00604531">
            <w:r>
              <w:t>No explanation provided.</w:t>
            </w:r>
          </w:p>
          <w:p w14:paraId="74689686" w14:textId="77777777" w:rsidR="00604531" w:rsidRDefault="00DF2C3E" w:rsidP="00604531">
            <w:r>
              <w:t>(0 points)</w:t>
            </w:r>
          </w:p>
        </w:tc>
        <w:tc>
          <w:tcPr>
            <w:tcW w:w="1771" w:type="dxa"/>
          </w:tcPr>
          <w:p w14:paraId="6B637728" w14:textId="77777777" w:rsidR="00821981" w:rsidRDefault="00DF2C3E" w:rsidP="00821981">
            <w:r>
              <w:t xml:space="preserve">Explanation is attempted but </w:t>
            </w:r>
            <w:r w:rsidR="00821981">
              <w:t>is very cursory or seems inaccurate.</w:t>
            </w:r>
          </w:p>
          <w:p w14:paraId="61DF29B2" w14:textId="77777777" w:rsidR="00604531" w:rsidRDefault="00821981" w:rsidP="00821981">
            <w:r>
              <w:t>(1–5 points)</w:t>
            </w:r>
          </w:p>
        </w:tc>
        <w:tc>
          <w:tcPr>
            <w:tcW w:w="1771" w:type="dxa"/>
          </w:tcPr>
          <w:p w14:paraId="494F8EB8" w14:textId="77777777" w:rsidR="00821981" w:rsidRDefault="00821981" w:rsidP="00604531">
            <w:r>
              <w:t>Explanation of the expressive effect is mostly well-suited but seems to miss a key element.</w:t>
            </w:r>
          </w:p>
          <w:p w14:paraId="0C2308C1" w14:textId="77777777" w:rsidR="00604531" w:rsidRDefault="00821981" w:rsidP="00821981">
            <w:r>
              <w:t>(6–8 points)</w:t>
            </w:r>
          </w:p>
        </w:tc>
        <w:tc>
          <w:tcPr>
            <w:tcW w:w="1772" w:type="dxa"/>
          </w:tcPr>
          <w:p w14:paraId="37139AC6" w14:textId="77777777" w:rsidR="00821981" w:rsidRDefault="00821981" w:rsidP="00821981">
            <w:r>
              <w:t>Explanation of the expressive effect of the harmony is well argued and sensitively interprets the musical passage.</w:t>
            </w:r>
          </w:p>
          <w:p w14:paraId="06255C6C" w14:textId="77777777" w:rsidR="00604531" w:rsidRDefault="00821981" w:rsidP="00821981">
            <w:r>
              <w:t>(9–10 points)</w:t>
            </w:r>
          </w:p>
        </w:tc>
      </w:tr>
    </w:tbl>
    <w:p w14:paraId="3815FB07" w14:textId="01DA8C54" w:rsidR="00352BBA" w:rsidRDefault="00352BBA" w:rsidP="00604531">
      <w:r>
        <w:t>Assignment submitted by Keith Murphy, Instructor of Theory, Musicianship Lab, Loyola University Chicago</w:t>
      </w:r>
    </w:p>
    <w:sectPr w:rsidR="00352BBA" w:rsidSect="00352BBA">
      <w:headerReference w:type="default" r:id="rId8"/>
      <w:pgSz w:w="12240" w:h="15840"/>
      <w:pgMar w:top="1440" w:right="1800" w:bottom="1440" w:left="180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EBA9F" w14:textId="77777777" w:rsidR="00F5316A" w:rsidRDefault="00F5316A">
      <w:r>
        <w:separator/>
      </w:r>
    </w:p>
  </w:endnote>
  <w:endnote w:type="continuationSeparator" w:id="0">
    <w:p w14:paraId="3DC08659" w14:textId="77777777" w:rsidR="00F5316A" w:rsidRDefault="00F5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C3E87" w14:textId="77777777" w:rsidR="00F5316A" w:rsidRDefault="00F5316A">
      <w:r>
        <w:separator/>
      </w:r>
    </w:p>
  </w:footnote>
  <w:footnote w:type="continuationSeparator" w:id="0">
    <w:p w14:paraId="3E25C942" w14:textId="77777777" w:rsidR="00F5316A" w:rsidRDefault="00F53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71054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700FF4E" w14:textId="11C4A8B5" w:rsidR="00352BBA" w:rsidRDefault="00352BB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44AE8" w14:textId="77777777" w:rsidR="00352BBA" w:rsidRDefault="00352B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26089"/>
    <w:multiLevelType w:val="hybridMultilevel"/>
    <w:tmpl w:val="83B09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052F6"/>
    <w:multiLevelType w:val="hybridMultilevel"/>
    <w:tmpl w:val="0136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AC3"/>
    <w:rsid w:val="00012F3E"/>
    <w:rsid w:val="00061F75"/>
    <w:rsid w:val="00094C04"/>
    <w:rsid w:val="0014158E"/>
    <w:rsid w:val="001F732C"/>
    <w:rsid w:val="00227574"/>
    <w:rsid w:val="0027496E"/>
    <w:rsid w:val="00276B19"/>
    <w:rsid w:val="00352BBA"/>
    <w:rsid w:val="003F5656"/>
    <w:rsid w:val="00414E96"/>
    <w:rsid w:val="00420765"/>
    <w:rsid w:val="00447A5C"/>
    <w:rsid w:val="005672AC"/>
    <w:rsid w:val="00576568"/>
    <w:rsid w:val="005F21E9"/>
    <w:rsid w:val="005F43D6"/>
    <w:rsid w:val="00604531"/>
    <w:rsid w:val="006154ED"/>
    <w:rsid w:val="006D1773"/>
    <w:rsid w:val="006F149C"/>
    <w:rsid w:val="0075700F"/>
    <w:rsid w:val="00821981"/>
    <w:rsid w:val="00910DED"/>
    <w:rsid w:val="00931C3B"/>
    <w:rsid w:val="009A4063"/>
    <w:rsid w:val="00A245C1"/>
    <w:rsid w:val="00A7192C"/>
    <w:rsid w:val="00A8068E"/>
    <w:rsid w:val="00AF088E"/>
    <w:rsid w:val="00B05922"/>
    <w:rsid w:val="00C03A2B"/>
    <w:rsid w:val="00CD239F"/>
    <w:rsid w:val="00CD4173"/>
    <w:rsid w:val="00D23C35"/>
    <w:rsid w:val="00D341D7"/>
    <w:rsid w:val="00DA5B8D"/>
    <w:rsid w:val="00DF2C3E"/>
    <w:rsid w:val="00E2058D"/>
    <w:rsid w:val="00E95411"/>
    <w:rsid w:val="00EC4FDA"/>
    <w:rsid w:val="00F5316A"/>
    <w:rsid w:val="00FB6AC3"/>
    <w:rsid w:val="00FD6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7EDA"/>
  <w15:docId w15:val="{21718AAE-D3B5-4489-B484-998EA66C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53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B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B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3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32C"/>
  </w:style>
  <w:style w:type="paragraph" w:styleId="Footer">
    <w:name w:val="footer"/>
    <w:basedOn w:val="Normal"/>
    <w:link w:val="FooterChar"/>
    <w:uiPriority w:val="99"/>
    <w:unhideWhenUsed/>
    <w:rsid w:val="001F73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32C"/>
  </w:style>
  <w:style w:type="paragraph" w:styleId="ListParagraph">
    <w:name w:val="List Paragraph"/>
    <w:basedOn w:val="Normal"/>
    <w:uiPriority w:val="34"/>
    <w:qFormat/>
    <w:rsid w:val="001F732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954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045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52B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2BB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localdmluser\AppData\Local\Packages\Microsoft.Office.Desktop_8wekyb3d8bbwe\AC\INetCache\Content.Outlook\29NIK1UV\imsl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Murphy</dc:creator>
  <cp:keywords/>
  <cp:lastModifiedBy>Mansbach, Jessica</cp:lastModifiedBy>
  <cp:revision>2</cp:revision>
  <dcterms:created xsi:type="dcterms:W3CDTF">2020-07-22T13:04:00Z</dcterms:created>
  <dcterms:modified xsi:type="dcterms:W3CDTF">2020-07-22T13:04:00Z</dcterms:modified>
</cp:coreProperties>
</file>